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Pr="00095359" w:rsidRDefault="00424E73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инертных материалов,</w:t>
      </w:r>
      <w:r w:rsid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</w:p>
    <w:p w:rsidR="00095359" w:rsidRP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25.1-11/3.2-0043</w:t>
      </w:r>
    </w:p>
    <w:p w:rsidR="000578C4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32515280230</w:t>
      </w:r>
    </w:p>
    <w:p w:rsid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99.44/2</w:t>
      </w:r>
      <w:r w:rsidR="00F42C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095359">
        <w:rPr>
          <w:b w:val="0"/>
          <w:sz w:val="24"/>
          <w:szCs w:val="24"/>
        </w:rPr>
        <w:t>инертных материалов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09535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115 196,91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095359">
        <w:rPr>
          <w:b w:val="0"/>
          <w:sz w:val="24"/>
          <w:szCs w:val="24"/>
        </w:rPr>
        <w:t>15.10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095359">
        <w:rPr>
          <w:b w:val="0"/>
          <w:sz w:val="24"/>
          <w:szCs w:val="24"/>
        </w:rPr>
        <w:t>22.10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95359">
        <w:rPr>
          <w:b w:val="0"/>
          <w:sz w:val="24"/>
          <w:szCs w:val="24"/>
        </w:rPr>
        <w:t>01.11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95359">
        <w:rPr>
          <w:b w:val="0"/>
          <w:sz w:val="24"/>
          <w:szCs w:val="24"/>
        </w:rPr>
        <w:t>14.11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095359">
        <w:rPr>
          <w:b w:val="0"/>
          <w:sz w:val="24"/>
          <w:szCs w:val="24"/>
        </w:rPr>
        <w:t>17.11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95359">
        <w:rPr>
          <w:b w:val="0"/>
          <w:color w:val="000000" w:themeColor="text1"/>
          <w:sz w:val="24"/>
          <w:szCs w:val="24"/>
        </w:rPr>
        <w:t>18.11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3271F0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095359" w:rsidRPr="00095359">
      <w:rPr>
        <w:rFonts w:ascii="Times New Roman" w:hAnsi="Times New Roman" w:cs="Times New Roman"/>
        <w:b/>
        <w:bCs/>
        <w:sz w:val="20"/>
        <w:szCs w:val="20"/>
      </w:rPr>
      <w:t>99.44/2.1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E7F7F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2E4F5-2B31-4D41-BF01-A43248BCA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125</cp:revision>
  <cp:lastPrinted>2025-10-15T08:55:00Z</cp:lastPrinted>
  <dcterms:created xsi:type="dcterms:W3CDTF">2019-02-07T02:09:00Z</dcterms:created>
  <dcterms:modified xsi:type="dcterms:W3CDTF">2025-10-15T08:55:00Z</dcterms:modified>
</cp:coreProperties>
</file>